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700px; height:14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center"/>
      </w:pPr>
      <w:r>
        <w:rPr>
          <w:sz w:val="24"/>
          <w:szCs w:val="24"/>
          <w:b/>
        </w:rPr>
        <w:t xml:space="preserve">НЕДЕЛЯ МЕТАЛЛОВ В МОСКВЕ</w:t>
      </w:r>
      <w:br/>
      <w:r>
        <w:rPr>
          <w:sz w:val="24"/>
          <w:szCs w:val="24"/>
          <w:b/>
        </w:rPr>
        <w:t xml:space="preserve">ПРОГРАММА РАБОТЫ</w:t>
      </w:r>
    </w:p>
    <w:p/>
    <w:p>
      <w:pPr>
        <w:ind w:left="40" w:right="0"/>
      </w:pPr>
      <w:r>
        <w:rPr>
          <w:sz w:val="24"/>
          <w:szCs w:val="24"/>
          <w:b/>
        </w:rPr>
        <w:t xml:space="preserve">28 октября 2024, понедельник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«Российский рынок металлов»,27-я Международная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Отель «Азимут Москва Олимпик»</w:t>
            </w:r>
          </w:p>
        </w:tc>
        <w:tc>
          <w:tcPr>
            <w:tcW w:w="1900" w:type="dxa"/>
          </w:tcPr>
          <w:p>
            <w:r>
              <w:rPr/>
              <w:t xml:space="preserve">Металлоснабжение и сбыт (МС&amp;С)</w:t>
            </w:r>
            <w:br/>
            <w:r>
              <w:rPr/>
              <w:t xml:space="preserve">тел.: (495) 734-99-22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17:00–19:00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Награждение лауреатов конкурсов «Лучшая сбытовая сеть», «Лучшая металлобаза России», «Лучший СМЦ России»</w:t>
            </w:r>
          </w:p>
        </w:tc>
        <w:tc>
          <w:tcPr>
            <w:tcW w:w="1700" w:type="dxa"/>
          </w:tcPr>
          <w:p>
            <w:pPr/>
            <w:r>
              <w:rPr/>
              <w:t xml:space="preserve">Отель «Азимут Москва Олимпик»</w:t>
            </w:r>
          </w:p>
        </w:tc>
        <w:tc>
          <w:tcPr>
            <w:tcW w:w="1900" w:type="dxa"/>
          </w:tcPr>
          <w:p>
            <w:r>
              <w:rPr/>
              <w:t xml:space="preserve">Российский союз поставщиков металлопродукции (РСПМ)</w:t>
            </w:r>
            <w:br/>
            <w:r>
              <w:rPr/>
              <w:t xml:space="preserve">тел.: (495) 925-05-49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29 октября 2024, вторник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«Металл-Экспо’2024»</w:t>
            </w:r>
          </w:p>
        </w:tc>
        <w:tc>
          <w:tcPr>
            <w:tcW w:w="1700" w:type="dxa"/>
          </w:tcPr>
          <w:p>
            <w:pPr/>
            <w:r>
              <w:rPr/>
              <w:t xml:space="preserve">ЦВК «Экспоцентр»
павильоны 2, 3, 7 и 8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«Цинк – защита от коррозии», 25-й Научно-технический семинар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3
павильона 2</w:t>
            </w:r>
          </w:p>
        </w:tc>
        <w:tc>
          <w:tcPr>
            <w:tcW w:w="1900" w:type="dxa"/>
          </w:tcPr>
          <w:p>
            <w:r>
              <w:rPr/>
              <w:t xml:space="preserve">Центр по развитию цинка</w:t>
            </w:r>
            <w:br/>
            <w:r>
              <w:rPr/>
              <w:t xml:space="preserve">тел.: (495) 772-07-39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10:30–13:30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«Резервуаростроение: проблемы, решения, инновации», 7-я Международная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
 павильона 8</w:t>
            </w:r>
          </w:p>
        </w:tc>
        <w:tc>
          <w:tcPr>
            <w:tcW w:w="1900" w:type="dxa"/>
          </w:tcPr>
          <w:p>
            <w:r>
              <w:rPr/>
              <w:t xml:space="preserve">ЦНИИПСК</w:t>
            </w:r>
            <w:br/>
            <w:r>
              <w:rPr/>
              <w:t xml:space="preserve">тел.: (499) 128-77-77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Официальное открытие 30-й Международной промышленной выставки «Металл-Экспо’2024»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2
Синий зал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Совещание Координационного совета по промышленной политике в металлургическом комплексе при Министерстве промышленности и торговли РФ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«Металлические каркасы быстровозводимых зданий: современные технологии и конструкции», Международная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
 павильона 8</w:t>
            </w:r>
          </w:p>
        </w:tc>
        <w:tc>
          <w:tcPr>
            <w:tcW w:w="1900" w:type="dxa"/>
          </w:tcPr>
          <w:p>
            <w:r>
              <w:rPr/>
              <w:t xml:space="preserve">ЦНИИПСК</w:t>
            </w:r>
            <w:br/>
            <w:r>
              <w:rPr/>
              <w:t xml:space="preserve">тел.: (499) 128-77-77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30 октября 2024, среда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«Металл-Экспо’2024»</w:t>
            </w:r>
          </w:p>
        </w:tc>
        <w:tc>
          <w:tcPr>
            <w:tcW w:w="1700" w:type="dxa"/>
          </w:tcPr>
          <w:p>
            <w:pPr/>
            <w:r>
              <w:rPr/>
              <w:t xml:space="preserve">ЦВК «Экспоцентр»
павильоны 2, 3, 7 и 8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«Сварка, термическая резка и защитные покрытия в металлургии и металлопереработке», Научно-практическая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3</w:t>
            </w:r>
          </w:p>
        </w:tc>
        <w:tc>
          <w:tcPr>
            <w:tcW w:w="1900" w:type="dxa"/>
          </w:tcPr>
          <w:p>
            <w:r>
              <w:rPr/>
              <w:t xml:space="preserve">Межотраслевая ассоциация главных сварщиков (ММАГС)</w:t>
            </w:r>
            <w:br/>
            <w:r>
              <w:rPr/>
              <w:t xml:space="preserve">тел.: (496) 575-30-60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Заседание рабочей группы по Межотраслевой программе освоения новых видов и улучшению качества металлопродукции для автомобилестроения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3
павильона 2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ЦНИИчермет</w:t>
            </w:r>
            <w:br/>
            <w:r>
              <w:rPr/>
              <w:t xml:space="preserve">тел.: +7 (495) 777-93-01</w:t>
            </w:r>
            <w:br/>
            <w:r>
              <w:rPr/>
              <w:t xml:space="preserve">АВТОВАЗ</w:t>
            </w:r>
            <w:br/>
            <w:r>
              <w:rPr/>
              <w:t xml:space="preserve">Русская Сталь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Совещание - круглый стол производителей изделий из оцинкованного и окрашенного проката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
 павильона 8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  <w:r>
              <w:rPr/>
              <w:t xml:space="preserve">АРСС</w:t>
            </w:r>
            <w:br/>
            <w:r>
              <w:rPr/>
              <w:t xml:space="preserve">тел.: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Круглый стол АРСС для монтажных организаций, металлургов, заказчиков стального строительства</w:t>
            </w:r>
          </w:p>
        </w:tc>
        <w:tc>
          <w:tcPr>
            <w:tcW w:w="1700" w:type="dxa"/>
          </w:tcPr>
          <w:p>
            <w:pPr/>
            <w:r>
              <w:rPr/>
              <w:t xml:space="preserve">Конгресс-центр,
зал «Стеклянный купол»</w:t>
            </w:r>
          </w:p>
        </w:tc>
        <w:tc>
          <w:tcPr>
            <w:tcW w:w="1900" w:type="dxa"/>
          </w:tcPr>
          <w:p>
            <w:r>
              <w:rPr/>
              <w:t xml:space="preserve">АРСС</w:t>
            </w:r>
            <w:br/>
            <w:r>
              <w:rPr/>
              <w:t xml:space="preserve">тел.: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Заседание Комитета по черной металлургии и тяжелому машиностроению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3
павильона 2</w:t>
            </w:r>
          </w:p>
        </w:tc>
        <w:tc>
          <w:tcPr>
            <w:tcW w:w="1900" w:type="dxa"/>
          </w:tcPr>
          <w:p>
            <w:r>
              <w:rPr/>
              <w:t xml:space="preserve">ЦНИИчермет</w:t>
            </w:r>
            <w:br/>
            <w:r>
              <w:rPr/>
              <w:t xml:space="preserve">тел.: +7 (495) 777-93-01</w:t>
            </w:r>
            <w:br/>
            <w:r>
              <w:rPr/>
              <w:t xml:space="preserve">РАН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16:00–17:00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Награждение Лауреатов «Metal Vision'2024» - на лучшую видеопродукцию в металлургической отрасли России и стран СНГ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3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16:00–18:00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Ежегодное вручение партнерам Трубной металлургической компании сертификатов официальных дилеров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ТМК</w:t>
            </w:r>
            <w:br/>
            <w:r>
              <w:rPr/>
              <w:t xml:space="preserve">тел.: (495) 775-76-00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31 октября 2024, четверг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«Металл-Экспо’2024»</w:t>
            </w:r>
          </w:p>
        </w:tc>
        <w:tc>
          <w:tcPr>
            <w:tcW w:w="1700" w:type="dxa"/>
          </w:tcPr>
          <w:p>
            <w:pPr/>
            <w:r>
              <w:rPr/>
              <w:t xml:space="preserve">ЦВК «Экспоцентр»
павильоны 2, 3, 7 и 8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«Новые перспективные материалы, оборудование и технологии для их получения», 23-я Научно-техническая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Конференц-зал
 павильона 8</w:t>
            </w:r>
          </w:p>
        </w:tc>
        <w:tc>
          <w:tcPr>
            <w:tcW w:w="1900" w:type="dxa"/>
          </w:tcPr>
          <w:p>
            <w:r>
              <w:rPr/>
              <w:t xml:space="preserve">ЦНИИчермет</w:t>
            </w:r>
            <w:br/>
            <w:r>
              <w:rPr/>
              <w:t xml:space="preserve">тел.: +7 (495) 777-93-01</w:t>
            </w:r>
            <w:br/>
            <w:r>
              <w:rPr/>
              <w:t xml:space="preserve">ВНИИМЕТМАШ</w:t>
            </w:r>
            <w:br/>
            <w:r>
              <w:rPr/>
              <w:t xml:space="preserve">Союз Металлургмаш</w:t>
            </w:r>
            <w:br/>
            <w:r>
              <w:rPr/>
              <w:t xml:space="preserve">ЦНИИТМАШ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«Новые тенденции рационального использования вторичных ресурсов и проблемы экологии»,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3</w:t>
            </w:r>
          </w:p>
        </w:tc>
        <w:tc>
          <w:tcPr>
            <w:tcW w:w="1900" w:type="dxa"/>
          </w:tcPr>
          <w:p>
            <w:r>
              <w:rPr/>
              <w:t xml:space="preserve">МИСиС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«Расширение применения стали в строительстве в рамках стратегического взаимодействия АРСС с отраслевыми профессиональными сообществами»,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
 павильона 8</w:t>
            </w:r>
          </w:p>
        </w:tc>
        <w:tc>
          <w:tcPr>
            <w:tcW w:w="1900" w:type="dxa"/>
          </w:tcPr>
          <w:p>
            <w:r>
              <w:rPr/>
              <w:t xml:space="preserve">АРСС</w:t>
            </w:r>
            <w:br/>
            <w:r>
              <w:rPr/>
              <w:t xml:space="preserve">тел.: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Круглый стол поставщиков и потребителей сырья и проката цветных металлов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
 павильона 8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«Корпоративные коммуникации в металлургической отрасли России и стран СНГ – 2024», Конференция
Награждение лауреатов конкурса «Лучшее корпоративное издание в металлургической отрасли – 2024»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4
павильона 2</w:t>
            </w:r>
          </w:p>
        </w:tc>
        <w:tc>
          <w:tcPr>
            <w:tcW w:w="1900" w:type="dxa"/>
          </w:tcPr>
          <w:p>
            <w:r>
              <w:rPr/>
              <w:t xml:space="preserve">МСС</w:t>
            </w:r>
            <w:br/>
            <w:r>
              <w:rPr/>
              <w:t xml:space="preserve">тел.: 7 (495) 734-99-22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17:00–18:00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Награждение предприятий, компаний, институтов золотыми и серебряными медалями «Металл-Экспо»:
- за высокотехнологичные разработки оборудования, технологий и продукции черной и цветной металлургии
- лучшее научное издание в металлургической промышленности</w:t>
            </w:r>
          </w:p>
        </w:tc>
        <w:tc>
          <w:tcPr>
            <w:tcW w:w="1700" w:type="dxa"/>
          </w:tcPr>
          <w:p>
            <w:pPr/>
            <w:r>
              <w:rPr/>
              <w:t xml:space="preserve">Конференц-зал
 павильона 8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01 ноября 2024, пятница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«Металл-Экспо’2024»</w:t>
            </w:r>
          </w:p>
        </w:tc>
        <w:tc>
          <w:tcPr>
            <w:tcW w:w="1700" w:type="dxa"/>
          </w:tcPr>
          <w:p>
            <w:pPr/>
            <w:r>
              <w:rPr/>
              <w:t xml:space="preserve">ЦВК «Экспоцентр»
павильоны 2, 3, 7 и 8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11:00–13:00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Круглый стол служб маркетинга металлургических и металлоторговых компаний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
 павильона 8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11:00–14:00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«Будущее закладывается сегодня»,
Слет студентов, аспирантов профильных вузов
Награждение лауреатов конкурса «Молодые ученые»
в рамках Международной промышленной выставки «Металл-Экспо»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3</w:t>
            </w:r>
          </w:p>
        </w:tc>
        <w:tc>
          <w:tcPr>
            <w:tcW w:w="1900" w:type="dxa"/>
          </w:tcPr>
          <w:p>
            <w:r>
              <w:rPr/>
              <w:t xml:space="preserve">ГУУ</w:t>
            </w:r>
            <w:br/>
            <w:r>
              <w:rPr/>
              <w:t xml:space="preserve">МИСиС</w:t>
            </w:r>
            <w:br/>
            <w:r>
              <w:rPr/>
              <w:t xml:space="preserve">МГТУ</w:t>
            </w:r>
            <w:br/>
            <w:r>
              <w:rPr/>
              <w:t xml:space="preserve">Союз Металлургмаш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  <w:r>
              <w:rPr/>
              <w:t xml:space="preserve">МОС.ПОЛИТЕХ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12:30–13:00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Награждение лауреатов конкурса «Лучший интернет-проект 2024 года среди металлургических и металлоторговых компаний России и стран СНГ»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
 павильона 8</w:t>
            </w:r>
          </w:p>
        </w:tc>
        <w:tc>
          <w:tcPr>
            <w:tcW w:w="1900" w:type="dxa"/>
          </w:tcPr>
          <w:p>
            <w:r>
              <w:rPr/>
              <w:t xml:space="preserve">МСС</w:t>
            </w:r>
            <w:br/>
            <w:r>
              <w:rPr/>
              <w:t xml:space="preserve">тел.: 7 (495) 734-99-22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13:00–15:00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«Металлленд», Интеллектуальная игра в формате шоу-квиза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3
павильона 2</w:t>
            </w:r>
          </w:p>
        </w:tc>
        <w:tc>
          <w:tcPr>
            <w:tcW w:w="1900" w:type="dxa"/>
          </w:tcPr>
          <w:p>
            <w:r>
              <w:rPr/>
              <w:t xml:space="preserve">Металл-Маркет</w:t>
            </w:r>
            <w:br/>
            <w:r>
              <w:rPr/>
              <w:t xml:space="preserve">тел:  (846) 270-48-16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14:00–14:00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Награждение лауреатов выставки «Металл-Экспо’2024» в номинации «За лучшую экспозицию»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2
Синий зал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16:00–16:00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Официальное закрытие выставки</w:t>
            </w:r>
          </w:p>
        </w:tc>
        <w:tc>
          <w:tcPr>
            <w:tcW w:w="1700" w:type="dxa"/>
          </w:tcPr>
          <w:p>
            <w:pPr/>
            <w:r>
              <w:rPr/>
              <w:t xml:space="preserve">ЦВК «Экспоцентр»
павильоны 2, 3, 7 и 8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</w:tbl>
    <w:sectPr>
      <w:footerReference w:type="default" r:id="rId8"/>
      <w:pgSz w:orient="portrait" w:w="11870" w:h="16787"/>
      <w:pgMar w:top="500" w:right="500" w:bottom="0" w:left="500" w:header="720" w:footer="40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br/>
    <w:r>
      <w:rPr>
        <w:sz w:val="24"/>
        <w:szCs w:val="24"/>
        <w:b/>
      </w:rPr>
      <w:t xml:space="preserve">Подробная информация на сайте http://www.metal-expo.ru в разделе «Деловая программа»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2024-05-16T00:52:12+03:00</dcterms:created>
  <dcterms:modified xsi:type="dcterms:W3CDTF">2024-05-16T00:52:12+03:00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